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2C5D4324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991FF5">
        <w:rPr>
          <w:rFonts w:ascii="Trebuchet MS" w:hAnsi="Trebuchet MS" w:cs="Arial"/>
          <w:b/>
          <w:sz w:val="26"/>
          <w:szCs w:val="26"/>
        </w:rPr>
        <w:t>18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883DDE">
        <w:rPr>
          <w:rFonts w:ascii="Trebuchet MS" w:hAnsi="Trebuchet MS" w:cs="Arial"/>
          <w:b/>
          <w:sz w:val="26"/>
          <w:szCs w:val="26"/>
        </w:rPr>
        <w:t>December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79317C">
        <w:rPr>
          <w:rFonts w:ascii="Trebuchet MS" w:hAnsi="Trebuchet MS" w:cs="Arial"/>
          <w:b/>
          <w:sz w:val="26"/>
          <w:szCs w:val="26"/>
        </w:rPr>
        <w:t>3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3B3E741A" w:rsidR="0001234D" w:rsidRDefault="00BA0EB0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SERVICE OF AIRCONS </w:t>
      </w:r>
    </w:p>
    <w:p w14:paraId="22035CCF" w14:textId="44A88756" w:rsidR="00107219" w:rsidRPr="0001234D" w:rsidRDefault="00107219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260"/>
        <w:gridCol w:w="2070"/>
      </w:tblGrid>
      <w:tr w:rsidR="00BA206A" w:rsidRPr="00FD4B30" w14:paraId="0D6886B7" w14:textId="77777777" w:rsidTr="000C04B2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260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070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09BDB162" w14:textId="77777777" w:rsidR="00AC7082" w:rsidRDefault="00AC7082" w:rsidP="00065115">
            <w:pPr>
              <w:pStyle w:val="NormalWeb"/>
              <w:shd w:val="clear" w:color="auto" w:fill="FFFFFF"/>
            </w:pPr>
            <w:r>
              <w:t xml:space="preserve">Gweru Branch - Aircon service inclusive of </w:t>
            </w:r>
            <w:proofErr w:type="spellStart"/>
            <w:r>
              <w:t>regasing</w:t>
            </w:r>
            <w:proofErr w:type="spellEnd"/>
            <w:r>
              <w:t xml:space="preserve"> </w:t>
            </w:r>
          </w:p>
          <w:p w14:paraId="68E6C317" w14:textId="622D9518" w:rsidR="007D0B5C" w:rsidRPr="002960F6" w:rsidRDefault="00AC7082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t xml:space="preserve"> (</w:t>
            </w:r>
            <w:r w:rsidRPr="00AC7082">
              <w:rPr>
                <w:i/>
                <w:iCs/>
              </w:rPr>
              <w:t>Include mileage cost)</w:t>
            </w:r>
          </w:p>
        </w:tc>
        <w:tc>
          <w:tcPr>
            <w:tcW w:w="1260" w:type="dxa"/>
            <w:shd w:val="clear" w:color="auto" w:fill="auto"/>
          </w:tcPr>
          <w:p w14:paraId="77D73B65" w14:textId="23000FED" w:rsidR="00854F67" w:rsidRDefault="00AC7082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</w:t>
            </w:r>
          </w:p>
        </w:tc>
        <w:tc>
          <w:tcPr>
            <w:tcW w:w="2070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BA0EB0" w:rsidRPr="00FD4B30" w14:paraId="47B039DE" w14:textId="77777777" w:rsidTr="00BA0EB0">
        <w:trPr>
          <w:trHeight w:val="395"/>
        </w:trPr>
        <w:tc>
          <w:tcPr>
            <w:tcW w:w="805" w:type="dxa"/>
            <w:shd w:val="clear" w:color="auto" w:fill="auto"/>
          </w:tcPr>
          <w:p w14:paraId="0D0833CB" w14:textId="77777777" w:rsidR="00BA0EB0" w:rsidRPr="00DA0319" w:rsidRDefault="00BA0EB0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45C79BA3" w14:textId="77777777" w:rsidR="00AC7082" w:rsidRDefault="00AC7082" w:rsidP="00065115">
            <w:pPr>
              <w:pStyle w:val="NormalWeb"/>
              <w:shd w:val="clear" w:color="auto" w:fill="FFFFFF"/>
            </w:pPr>
            <w:r>
              <w:t xml:space="preserve">Mutare Branch - Aircon service inclusive of </w:t>
            </w:r>
            <w:proofErr w:type="spellStart"/>
            <w:r>
              <w:t>regasing</w:t>
            </w:r>
            <w:proofErr w:type="spellEnd"/>
          </w:p>
          <w:p w14:paraId="0EB7BA9B" w14:textId="15AA8619" w:rsidR="00BA0EB0" w:rsidRDefault="00AC7082" w:rsidP="00065115">
            <w:pPr>
              <w:pStyle w:val="NormalWeb"/>
              <w:shd w:val="clear" w:color="auto" w:fill="FFFFFF"/>
            </w:pPr>
            <w:r>
              <w:t xml:space="preserve"> (</w:t>
            </w:r>
            <w:r w:rsidRPr="00AC7082">
              <w:rPr>
                <w:i/>
                <w:iCs/>
              </w:rPr>
              <w:t>Include mileage cost)</w:t>
            </w:r>
          </w:p>
        </w:tc>
        <w:tc>
          <w:tcPr>
            <w:tcW w:w="1260" w:type="dxa"/>
            <w:shd w:val="clear" w:color="auto" w:fill="auto"/>
          </w:tcPr>
          <w:p w14:paraId="397E8734" w14:textId="546FB7C3" w:rsidR="00BA0EB0" w:rsidRDefault="00AC7082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070" w:type="dxa"/>
          </w:tcPr>
          <w:p w14:paraId="4615A6E3" w14:textId="77777777" w:rsidR="00BA0EB0" w:rsidRPr="0068176B" w:rsidRDefault="00BA0EB0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BA0EB0" w:rsidRPr="00FD4B30" w14:paraId="3415A7DF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66AF664C" w14:textId="77777777" w:rsidR="00BA0EB0" w:rsidRPr="00DA0319" w:rsidRDefault="00BA0EB0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43689928" w14:textId="77777777" w:rsidR="00AC7082" w:rsidRDefault="00AC7082" w:rsidP="00065115">
            <w:pPr>
              <w:pStyle w:val="NormalWeb"/>
              <w:shd w:val="clear" w:color="auto" w:fill="FFFFFF"/>
            </w:pPr>
            <w:r>
              <w:t xml:space="preserve">Chinhoyi Branch - Aircon service inclusive of </w:t>
            </w:r>
            <w:proofErr w:type="spellStart"/>
            <w:r>
              <w:t>regasing</w:t>
            </w:r>
            <w:proofErr w:type="spellEnd"/>
          </w:p>
          <w:p w14:paraId="71F44F91" w14:textId="49E7244E" w:rsidR="00BA0EB0" w:rsidRDefault="00AC7082" w:rsidP="00065115">
            <w:pPr>
              <w:pStyle w:val="NormalWeb"/>
              <w:shd w:val="clear" w:color="auto" w:fill="FFFFFF"/>
            </w:pPr>
            <w:r>
              <w:t xml:space="preserve"> (</w:t>
            </w:r>
            <w:r w:rsidRPr="00AC7082">
              <w:rPr>
                <w:i/>
                <w:iCs/>
              </w:rPr>
              <w:t>Include mileage cost)</w:t>
            </w:r>
          </w:p>
        </w:tc>
        <w:tc>
          <w:tcPr>
            <w:tcW w:w="1260" w:type="dxa"/>
            <w:shd w:val="clear" w:color="auto" w:fill="auto"/>
          </w:tcPr>
          <w:p w14:paraId="449D6556" w14:textId="5CE98450" w:rsidR="00BA0EB0" w:rsidRDefault="00AC7082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9</w:t>
            </w:r>
          </w:p>
        </w:tc>
        <w:tc>
          <w:tcPr>
            <w:tcW w:w="2070" w:type="dxa"/>
          </w:tcPr>
          <w:p w14:paraId="6545713A" w14:textId="77777777" w:rsidR="00BA0EB0" w:rsidRPr="0068176B" w:rsidRDefault="00BA0EB0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0C04B2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260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0C04B2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070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7317EAD3" w14:textId="65947723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45792C1A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991FF5">
        <w:rPr>
          <w:rFonts w:ascii="Trebuchet MS" w:hAnsi="Trebuchet MS" w:cs="Arial"/>
          <w:b/>
          <w:sz w:val="26"/>
          <w:szCs w:val="26"/>
          <w:u w:val="single"/>
        </w:rPr>
        <w:t>20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6677F0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7D0B5C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12CFE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60E5770F" w14:textId="77777777" w:rsidR="00B83996" w:rsidRPr="00675BC8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Bidders shall be required to quote in USD dollars only, but NBS Shall settle the payment in ZWL dollars at the prevailing RBZ Interbank rate.</w:t>
      </w:r>
    </w:p>
    <w:p w14:paraId="1DA4D590" w14:textId="77777777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will not accept poor quality goods or service.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lastRenderedPageBreak/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220E6B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5849" w14:textId="77777777" w:rsidR="00232BC3" w:rsidRDefault="00232BC3" w:rsidP="00C27245">
      <w:r>
        <w:separator/>
      </w:r>
    </w:p>
  </w:endnote>
  <w:endnote w:type="continuationSeparator" w:id="0">
    <w:p w14:paraId="37425DBE" w14:textId="77777777" w:rsidR="00232BC3" w:rsidRDefault="00232BC3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C46B" w14:textId="77777777" w:rsidR="00232BC3" w:rsidRDefault="00232BC3" w:rsidP="00C27245">
      <w:r>
        <w:separator/>
      </w:r>
    </w:p>
  </w:footnote>
  <w:footnote w:type="continuationSeparator" w:id="0">
    <w:p w14:paraId="625518E4" w14:textId="77777777" w:rsidR="00232BC3" w:rsidRDefault="00232BC3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92EDA"/>
    <w:rsid w:val="00093011"/>
    <w:rsid w:val="000B2EA8"/>
    <w:rsid w:val="000C04B2"/>
    <w:rsid w:val="000D042D"/>
    <w:rsid w:val="000D1FC3"/>
    <w:rsid w:val="000E547A"/>
    <w:rsid w:val="000F67CD"/>
    <w:rsid w:val="00104C8D"/>
    <w:rsid w:val="00105A5B"/>
    <w:rsid w:val="00107219"/>
    <w:rsid w:val="00116E49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F6E61"/>
    <w:rsid w:val="00507B51"/>
    <w:rsid w:val="005368C3"/>
    <w:rsid w:val="0054374A"/>
    <w:rsid w:val="0054415B"/>
    <w:rsid w:val="005577E5"/>
    <w:rsid w:val="00562CCB"/>
    <w:rsid w:val="005750D2"/>
    <w:rsid w:val="0057687E"/>
    <w:rsid w:val="0058144F"/>
    <w:rsid w:val="00581DF1"/>
    <w:rsid w:val="005A0D58"/>
    <w:rsid w:val="005B0A8C"/>
    <w:rsid w:val="005C1017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B0B1C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3996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4067"/>
    <w:rsid w:val="00C84F5A"/>
    <w:rsid w:val="00C91B31"/>
    <w:rsid w:val="00CA5088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45C8D"/>
    <w:rsid w:val="00E519AC"/>
    <w:rsid w:val="00E53BDC"/>
    <w:rsid w:val="00E57E46"/>
    <w:rsid w:val="00E9192E"/>
    <w:rsid w:val="00E948F5"/>
    <w:rsid w:val="00EA348C"/>
    <w:rsid w:val="00EA528D"/>
    <w:rsid w:val="00EB236D"/>
    <w:rsid w:val="00EB446C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53CE"/>
    <w:rsid w:val="00F86B6E"/>
    <w:rsid w:val="00F90B6F"/>
    <w:rsid w:val="00F92B36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C. Huchu</cp:lastModifiedBy>
  <cp:revision>2</cp:revision>
  <cp:lastPrinted>2022-11-30T09:42:00Z</cp:lastPrinted>
  <dcterms:created xsi:type="dcterms:W3CDTF">2023-12-19T09:18:00Z</dcterms:created>
  <dcterms:modified xsi:type="dcterms:W3CDTF">2023-12-19T09:18:00Z</dcterms:modified>
</cp:coreProperties>
</file>